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359" w:rsidRDefault="00AE390E" w:rsidP="00AE390E">
      <w:pPr>
        <w:jc w:val="center"/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Addition Strategies </w:t>
      </w:r>
    </w:p>
    <w:p w:rsidR="00057B11" w:rsidRDefault="00057B11" w:rsidP="00AE390E">
      <w:pPr>
        <w:jc w:val="center"/>
        <w:rPr>
          <w:rFonts w:ascii="Kristen ITC" w:hAnsi="Kristen ITC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08"/>
        <w:gridCol w:w="4536"/>
        <w:gridCol w:w="3672"/>
      </w:tblGrid>
      <w:tr w:rsidR="00AE390E" w:rsidTr="00E47134">
        <w:tc>
          <w:tcPr>
            <w:tcW w:w="2808" w:type="dxa"/>
          </w:tcPr>
          <w:p w:rsidR="00AE390E" w:rsidRDefault="00AE390E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Strategy</w:t>
            </w:r>
          </w:p>
        </w:tc>
        <w:tc>
          <w:tcPr>
            <w:tcW w:w="4536" w:type="dxa"/>
          </w:tcPr>
          <w:p w:rsidR="00AE390E" w:rsidRDefault="00AE390E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Explanation</w:t>
            </w:r>
          </w:p>
        </w:tc>
        <w:tc>
          <w:tcPr>
            <w:tcW w:w="3672" w:type="dxa"/>
          </w:tcPr>
          <w:p w:rsidR="00AE390E" w:rsidRDefault="00AE390E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Example</w:t>
            </w:r>
          </w:p>
        </w:tc>
      </w:tr>
      <w:tr w:rsidR="00AE390E" w:rsidTr="00E47134">
        <w:tc>
          <w:tcPr>
            <w:tcW w:w="2808" w:type="dxa"/>
          </w:tcPr>
          <w:p w:rsidR="00AE390E" w:rsidRDefault="00AE390E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AE390E" w:rsidRDefault="00AE390E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AE390E" w:rsidRDefault="00AE390E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AE390E" w:rsidRDefault="00AE390E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Counting On</w:t>
            </w:r>
          </w:p>
        </w:tc>
        <w:tc>
          <w:tcPr>
            <w:tcW w:w="4536" w:type="dxa"/>
          </w:tcPr>
          <w:p w:rsidR="00AE390E" w:rsidRDefault="00AE390E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Students will start with the largest number they are adding and </w:t>
            </w:r>
            <w:r w:rsidR="00E47134">
              <w:rPr>
                <w:rFonts w:ascii="Kristen ITC" w:hAnsi="Kristen ITC"/>
                <w:sz w:val="24"/>
                <w:szCs w:val="24"/>
              </w:rPr>
              <w:t>“</w:t>
            </w:r>
            <w:r>
              <w:rPr>
                <w:rFonts w:ascii="Kristen ITC" w:hAnsi="Kristen ITC"/>
                <w:sz w:val="24"/>
                <w:szCs w:val="24"/>
              </w:rPr>
              <w:t>hold it in their head</w:t>
            </w:r>
            <w:r w:rsidR="00E47134">
              <w:rPr>
                <w:rFonts w:ascii="Kristen ITC" w:hAnsi="Kristen ITC"/>
                <w:sz w:val="24"/>
                <w:szCs w:val="24"/>
              </w:rPr>
              <w:t>”</w:t>
            </w:r>
            <w:r>
              <w:rPr>
                <w:rFonts w:ascii="Kristen ITC" w:hAnsi="Kristen ITC"/>
                <w:sz w:val="24"/>
                <w:szCs w:val="24"/>
              </w:rPr>
              <w:t>.  Students will the</w:t>
            </w:r>
            <w:r w:rsidR="00E47134">
              <w:rPr>
                <w:rFonts w:ascii="Kristen ITC" w:hAnsi="Kristen ITC"/>
                <w:sz w:val="24"/>
                <w:szCs w:val="24"/>
              </w:rPr>
              <w:t>n count on the second number fro</w:t>
            </w:r>
            <w:r>
              <w:rPr>
                <w:rFonts w:ascii="Kristen ITC" w:hAnsi="Kristen ITC"/>
                <w:sz w:val="24"/>
                <w:szCs w:val="24"/>
              </w:rPr>
              <w:t xml:space="preserve">m the number they are “holding in their head”. Students may count on in their head, using their fingers, or drawing circles. </w:t>
            </w:r>
          </w:p>
        </w:tc>
        <w:tc>
          <w:tcPr>
            <w:tcW w:w="3672" w:type="dxa"/>
          </w:tcPr>
          <w:p w:rsidR="00AE390E" w:rsidRDefault="00AE390E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AE390E" w:rsidRDefault="00AE390E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5 + 9 = __</w:t>
            </w:r>
            <w:r w:rsidR="00D2530A" w:rsidRPr="00D2530A">
              <w:rPr>
                <w:rFonts w:ascii="Kristen ITC" w:hAnsi="Kristen ITC"/>
                <w:sz w:val="24"/>
                <w:szCs w:val="24"/>
                <w:u w:val="single"/>
              </w:rPr>
              <w:t>14</w:t>
            </w:r>
            <w:r w:rsidR="00D2530A">
              <w:rPr>
                <w:rFonts w:ascii="Kristen ITC" w:hAnsi="Kristen ITC"/>
                <w:sz w:val="24"/>
                <w:szCs w:val="24"/>
              </w:rPr>
              <w:t>_</w:t>
            </w:r>
          </w:p>
          <w:p w:rsidR="00AE390E" w:rsidRDefault="00AE390E" w:rsidP="00AE390E">
            <w:pPr>
              <w:rPr>
                <w:rFonts w:ascii="Kristen ITC" w:hAnsi="Kristen ITC"/>
                <w:sz w:val="24"/>
                <w:szCs w:val="24"/>
              </w:rPr>
            </w:pPr>
          </w:p>
          <w:p w:rsidR="00AE390E" w:rsidRDefault="00AE390E" w:rsidP="00AE390E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10  11  12  13  14</w:t>
            </w:r>
          </w:p>
          <w:p w:rsidR="00AE390E" w:rsidRDefault="00AE390E" w:rsidP="00AE390E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</w:rPr>
              <w:pict>
                <v:oval id="_x0000_s1031" style="position:absolute;margin-left:135.2pt;margin-top:.35pt;width:12pt;height:12pt;z-index:251663360"/>
              </w:pict>
            </w:r>
            <w:r>
              <w:rPr>
                <w:rFonts w:ascii="Kristen ITC" w:hAnsi="Kristen ITC"/>
                <w:noProof/>
                <w:sz w:val="24"/>
                <w:szCs w:val="24"/>
              </w:rPr>
              <w:pict>
                <v:oval id="_x0000_s1030" style="position:absolute;margin-left:114.9pt;margin-top:.35pt;width:12pt;height:12pt;z-index:251662336"/>
              </w:pict>
            </w:r>
            <w:r>
              <w:rPr>
                <w:rFonts w:ascii="Kristen ITC" w:hAnsi="Kristen ITC"/>
                <w:noProof/>
                <w:sz w:val="24"/>
                <w:szCs w:val="24"/>
              </w:rPr>
              <w:pict>
                <v:oval id="_x0000_s1029" style="position:absolute;margin-left:96.6pt;margin-top:.35pt;width:12pt;height:12pt;z-index:251661312"/>
              </w:pict>
            </w:r>
            <w:r>
              <w:rPr>
                <w:rFonts w:ascii="Kristen ITC" w:hAnsi="Kristen ITC"/>
                <w:noProof/>
                <w:sz w:val="24"/>
                <w:szCs w:val="24"/>
              </w:rPr>
              <w:pict>
                <v:oval id="_x0000_s1028" style="position:absolute;margin-left:79.95pt;margin-top:.35pt;width:12pt;height:12pt;z-index:251660288"/>
              </w:pict>
            </w:r>
            <w:r>
              <w:rPr>
                <w:rFonts w:ascii="Kristen ITC" w:hAnsi="Kristen ITC"/>
                <w:noProof/>
                <w:sz w:val="24"/>
                <w:szCs w:val="24"/>
              </w:rPr>
              <w:pict>
                <v:oval id="_x0000_s1027" style="position:absolute;margin-left:61.65pt;margin-top:.35pt;width:12pt;height:12pt;z-index:251659264"/>
              </w:pict>
            </w:r>
            <w:r>
              <w:rPr>
                <w:rFonts w:ascii="Kristen ITC" w:hAnsi="Kristen ITC"/>
                <w:sz w:val="24"/>
                <w:szCs w:val="24"/>
              </w:rPr>
              <w:t xml:space="preserve">            9</w:t>
            </w:r>
          </w:p>
        </w:tc>
      </w:tr>
      <w:tr w:rsidR="00AE390E" w:rsidTr="00E47134">
        <w:tc>
          <w:tcPr>
            <w:tcW w:w="2808" w:type="dxa"/>
          </w:tcPr>
          <w:p w:rsidR="00F92B43" w:rsidRDefault="00F92B43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F92B43" w:rsidRDefault="00F92B43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F92B43" w:rsidRDefault="00F92B43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F92B43" w:rsidRDefault="00F92B43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AE390E" w:rsidRDefault="00A60235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Make a Ten</w:t>
            </w:r>
          </w:p>
        </w:tc>
        <w:tc>
          <w:tcPr>
            <w:tcW w:w="4536" w:type="dxa"/>
          </w:tcPr>
          <w:p w:rsidR="00AE390E" w:rsidRDefault="00A60235" w:rsidP="00A60235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Students break apart the smaller number and give the larger number the amount it needs to make a ten.  Students then add ten plus the leftover from the break apart of the smaller numb</w:t>
            </w:r>
            <w:r w:rsidR="002B6D4B">
              <w:rPr>
                <w:rFonts w:ascii="Kristen ITC" w:hAnsi="Kristen ITC"/>
                <w:sz w:val="24"/>
                <w:szCs w:val="24"/>
              </w:rPr>
              <w:t xml:space="preserve">er. Our number system is base ten.  Often working with tens is easier for students which is why they try to make a ten.  </w:t>
            </w:r>
          </w:p>
        </w:tc>
        <w:tc>
          <w:tcPr>
            <w:tcW w:w="3672" w:type="dxa"/>
          </w:tcPr>
          <w:p w:rsidR="00D2530A" w:rsidRDefault="002B6D4B" w:rsidP="002B6D4B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</w:t>
            </w:r>
          </w:p>
          <w:p w:rsidR="00D2530A" w:rsidRDefault="00D2530A" w:rsidP="002B6D4B">
            <w:pPr>
              <w:rPr>
                <w:rFonts w:ascii="Kristen ITC" w:hAnsi="Kristen ITC"/>
                <w:sz w:val="24"/>
                <w:szCs w:val="24"/>
              </w:rPr>
            </w:pPr>
          </w:p>
          <w:p w:rsidR="00A60235" w:rsidRDefault="00D2530A" w:rsidP="002B6D4B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      </w:t>
            </w:r>
            <w:r w:rsidR="002B6D4B">
              <w:rPr>
                <w:rFonts w:ascii="Kristen ITC" w:hAnsi="Kristen ITC"/>
                <w:sz w:val="24"/>
                <w:szCs w:val="24"/>
              </w:rPr>
              <w:t xml:space="preserve">  10 </w:t>
            </w:r>
          </w:p>
          <w:p w:rsidR="00AE390E" w:rsidRDefault="00E96B50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</w:rPr>
              <w:pict>
                <v:oval id="_x0000_s1034" style="position:absolute;left:0;text-align:left;margin-left:61.5pt;margin-top:2.3pt;width:18.3pt;height:48.5pt;rotation:639625fd;z-index:251666432" filled="f"/>
              </w:pict>
            </w:r>
            <w:r>
              <w:rPr>
                <w:rFonts w:ascii="Kristen ITC" w:hAnsi="Kristen ITC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52.8pt;margin-top:14pt;width:11.5pt;height:21.9pt;z-index:251665408" o:connectortype="straight"/>
              </w:pict>
            </w:r>
            <w:r>
              <w:rPr>
                <w:rFonts w:ascii="Kristen ITC" w:hAnsi="Kristen ITC"/>
                <w:noProof/>
                <w:sz w:val="24"/>
                <w:szCs w:val="24"/>
              </w:rPr>
              <w:pict>
                <v:shape id="_x0000_s1032" type="#_x0000_t32" style="position:absolute;left:0;text-align:left;margin-left:44.45pt;margin-top:13.95pt;width:8.35pt;height:21.9pt;flip:x;z-index:251664384" o:connectortype="straight"/>
              </w:pict>
            </w:r>
            <w:r w:rsidR="00A60235">
              <w:rPr>
                <w:rFonts w:ascii="Kristen ITC" w:hAnsi="Kristen ITC"/>
                <w:sz w:val="24"/>
                <w:szCs w:val="24"/>
              </w:rPr>
              <w:t>5 + 9 = __</w:t>
            </w:r>
            <w:r w:rsidR="00D2530A" w:rsidRPr="00D2530A">
              <w:rPr>
                <w:rFonts w:ascii="Kristen ITC" w:hAnsi="Kristen ITC"/>
                <w:sz w:val="24"/>
                <w:szCs w:val="24"/>
                <w:u w:val="single"/>
              </w:rPr>
              <w:t>14</w:t>
            </w:r>
            <w:r w:rsidR="00A60235">
              <w:rPr>
                <w:rFonts w:ascii="Kristen ITC" w:hAnsi="Kristen ITC"/>
                <w:sz w:val="24"/>
                <w:szCs w:val="24"/>
              </w:rPr>
              <w:t>_</w:t>
            </w:r>
          </w:p>
          <w:p w:rsidR="006046D4" w:rsidRDefault="006046D4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6046D4" w:rsidRDefault="006046D4" w:rsidP="006046D4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       4     1</w:t>
            </w:r>
          </w:p>
          <w:p w:rsidR="002B6D4B" w:rsidRDefault="002B6D4B" w:rsidP="006046D4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    </w:t>
            </w:r>
          </w:p>
          <w:p w:rsidR="002B6D4B" w:rsidRDefault="002B6D4B" w:rsidP="002B6D4B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10 + 4 = 14</w:t>
            </w:r>
          </w:p>
        </w:tc>
      </w:tr>
      <w:tr w:rsidR="00AE390E" w:rsidTr="00E47134">
        <w:tc>
          <w:tcPr>
            <w:tcW w:w="2808" w:type="dxa"/>
          </w:tcPr>
          <w:p w:rsidR="00BD4D7B" w:rsidRDefault="00BD4D7B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BD4D7B" w:rsidRDefault="00BD4D7B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AE390E" w:rsidRDefault="00F92B43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Number Line</w:t>
            </w:r>
          </w:p>
        </w:tc>
        <w:tc>
          <w:tcPr>
            <w:tcW w:w="4536" w:type="dxa"/>
          </w:tcPr>
          <w:p w:rsidR="00E47134" w:rsidRDefault="00E47134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E47134" w:rsidRDefault="00E47134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AE390E" w:rsidRDefault="00F92B43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Students start at the larger number and “jump” the smaller number. </w:t>
            </w:r>
          </w:p>
        </w:tc>
        <w:tc>
          <w:tcPr>
            <w:tcW w:w="3672" w:type="dxa"/>
          </w:tcPr>
          <w:p w:rsidR="00AE390E" w:rsidRDefault="00AE390E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F92B43" w:rsidRDefault="00F92B43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5 + 9 = __</w:t>
            </w:r>
            <w:r w:rsidRPr="00F92B43">
              <w:rPr>
                <w:rFonts w:ascii="Kristen ITC" w:hAnsi="Kristen ITC"/>
                <w:sz w:val="24"/>
                <w:szCs w:val="24"/>
                <w:u w:val="single"/>
              </w:rPr>
              <w:t>14</w:t>
            </w:r>
            <w:r>
              <w:rPr>
                <w:rFonts w:ascii="Kristen ITC" w:hAnsi="Kristen ITC"/>
                <w:sz w:val="24"/>
                <w:szCs w:val="24"/>
              </w:rPr>
              <w:t>__</w:t>
            </w:r>
          </w:p>
          <w:p w:rsidR="00F92B43" w:rsidRDefault="00F92B43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F92B43" w:rsidRDefault="00BD4D7B" w:rsidP="00F92B4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</w:rPr>
              <w:pict>
                <v:group id="_x0000_s1045" style="position:absolute;margin-left:.1pt;margin-top:11.4pt;width:130.95pt;height:12pt;z-index:251673600" coordorigin="8066,10049" coordsize="2619,240">
                  <v:shape id="_x0000_s1035" type="#_x0000_t32" style="position:absolute;left:8066;top:10156;width:2619;height:0" o:connectortype="straight"/>
                  <v:shapetype id="_x0000_t95" coordsize="21600,21600" o:spt="95" adj="11796480,5400" path="al10800,10800@0@0@2@14,10800,10800,10800,10800@3@15xe">
                    <v:stroke joinstyle="miter"/>
                    <v:formulas>
                      <v:f eqn="val #1"/>
                      <v:f eqn="val #0"/>
                      <v:f eqn="sum 0 0 #0"/>
                      <v:f eqn="sumangle #0 0 180"/>
                      <v:f eqn="sumangle #0 0 90"/>
                      <v:f eqn="prod @4 2 1"/>
                      <v:f eqn="sumangle #0 90 0"/>
                      <v:f eqn="prod @6 2 1"/>
                      <v:f eqn="abs #0"/>
                      <v:f eqn="sumangle @8 0 90"/>
                      <v:f eqn="if @9 @7 @5"/>
                      <v:f eqn="sumangle @10 0 360"/>
                      <v:f eqn="if @10 @11 @10"/>
                      <v:f eqn="sumangle @12 0 360"/>
                      <v:f eqn="if @12 @13 @12"/>
                      <v:f eqn="sum 0 0 @14"/>
                      <v:f eqn="val 10800"/>
                      <v:f eqn="sum 10800 0 #1"/>
                      <v:f eqn="prod #1 1 2"/>
                      <v:f eqn="sum @18 5400 0"/>
                      <v:f eqn="cos @19 #0"/>
                      <v:f eqn="sin @19 #0"/>
                      <v:f eqn="sum @20 10800 0"/>
                      <v:f eqn="sum @21 10800 0"/>
                      <v:f eqn="sum 10800 0 @20"/>
                      <v:f eqn="sum #1 10800 0"/>
                      <v:f eqn="if @9 @17 @25"/>
                      <v:f eqn="if @9 0 21600"/>
                      <v:f eqn="cos 10800 #0"/>
                      <v:f eqn="sin 10800 #0"/>
                      <v:f eqn="sin #1 #0"/>
                      <v:f eqn="sum @28 10800 0"/>
                      <v:f eqn="sum @29 10800 0"/>
                      <v:f eqn="sum @30 10800 0"/>
                      <v:f eqn="if @4 0 @31"/>
                      <v:f eqn="if #0 @34 0"/>
                      <v:f eqn="if @6 @35 @31"/>
                      <v:f eqn="sum 21600 0 @36"/>
                      <v:f eqn="if @4 0 @33"/>
                      <v:f eqn="if #0 @38 @32"/>
                      <v:f eqn="if @6 @39 0"/>
                      <v:f eqn="if @4 @32 21600"/>
                      <v:f eqn="if @6 @41 @33"/>
                    </v:formulas>
                    <v:path o:connecttype="custom" o:connectlocs="10800,@27;@22,@23;10800,@26;@24,@23" textboxrect="@36,@40,@37,@42"/>
                    <v:handles>
                      <v:h position="#1,#0" polar="10800,10800" radiusrange="0,10800"/>
                    </v:handles>
                  </v:shapetype>
                  <v:shape id="_x0000_s1040" type="#_x0000_t95" style="position:absolute;left:8066;top:10049;width:553;height:240" fillcolor="black [3213]"/>
                  <v:shape id="_x0000_s1041" type="#_x0000_t95" style="position:absolute;left:8484;top:10049;width:553;height:240" fillcolor="black [3213]"/>
                  <v:shape id="_x0000_s1043" type="#_x0000_t95" style="position:absolute;left:9350;top:10049;width:553;height:240" fillcolor="black [3213]"/>
                  <v:shape id="_x0000_s1044" type="#_x0000_t95" style="position:absolute;left:9809;top:10049;width:553;height:240" fillcolor="black [3213]"/>
                </v:group>
              </w:pict>
            </w:r>
            <w:r w:rsidR="00B531C1">
              <w:rPr>
                <w:rFonts w:ascii="Kristen ITC" w:hAnsi="Kristen ITC"/>
                <w:noProof/>
                <w:sz w:val="24"/>
                <w:szCs w:val="24"/>
              </w:rPr>
              <w:pict>
                <v:shape id="_x0000_s1042" type="#_x0000_t95" style="position:absolute;margin-left:44.45pt;margin-top:11.4pt;width:27.65pt;height:12pt;z-index:251670528" fillcolor="black [3213]"/>
              </w:pict>
            </w:r>
            <w:r>
              <w:rPr>
                <w:rFonts w:ascii="Kristen ITC" w:hAnsi="Kristen ITC"/>
                <w:sz w:val="24"/>
                <w:szCs w:val="24"/>
              </w:rPr>
              <w:t xml:space="preserve">   1     2    3     4    5</w:t>
            </w:r>
          </w:p>
          <w:p w:rsidR="00F92B43" w:rsidRDefault="00F92B43" w:rsidP="00F92B43">
            <w:pPr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9   10   11   12   13   14</w:t>
            </w:r>
          </w:p>
          <w:p w:rsidR="00F92B43" w:rsidRDefault="00F92B43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</w:tr>
      <w:tr w:rsidR="00AE390E" w:rsidTr="00E47134">
        <w:tc>
          <w:tcPr>
            <w:tcW w:w="2808" w:type="dxa"/>
          </w:tcPr>
          <w:p w:rsidR="0007526D" w:rsidRDefault="0007526D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07526D" w:rsidRDefault="0007526D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07526D" w:rsidRDefault="0007526D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07526D" w:rsidRDefault="0007526D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07526D" w:rsidRDefault="0007526D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AE390E" w:rsidRDefault="00C74F70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Hundreds Chart</w:t>
            </w:r>
          </w:p>
        </w:tc>
        <w:tc>
          <w:tcPr>
            <w:tcW w:w="4536" w:type="dxa"/>
          </w:tcPr>
          <w:p w:rsidR="00AE390E" w:rsidRDefault="00C74F70" w:rsidP="00C74F70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 xml:space="preserve">Students start at one number and count on the second number.  The “rules” for moving on the hundreds chart are: </w:t>
            </w:r>
          </w:p>
          <w:p w:rsidR="00C74F70" w:rsidRDefault="00C74F70" w:rsidP="00C74F70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2152"/>
              <w:gridCol w:w="2153"/>
            </w:tblGrid>
            <w:tr w:rsidR="00C74F70" w:rsidTr="00C74F70">
              <w:tc>
                <w:tcPr>
                  <w:tcW w:w="2152" w:type="dxa"/>
                </w:tcPr>
                <w:p w:rsidR="00C74F70" w:rsidRPr="00C74F70" w:rsidRDefault="00C74F70" w:rsidP="00C74F70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r w:rsidRPr="00C74F70">
                    <w:rPr>
                      <w:rFonts w:ascii="Kristen ITC" w:hAnsi="Kristen ITC"/>
                      <w:sz w:val="18"/>
                      <w:szCs w:val="18"/>
                    </w:rPr>
                    <w:t>Add 1</w:t>
                  </w:r>
                </w:p>
              </w:tc>
              <w:tc>
                <w:tcPr>
                  <w:tcW w:w="2153" w:type="dxa"/>
                </w:tcPr>
                <w:p w:rsidR="00C74F70" w:rsidRPr="00C74F70" w:rsidRDefault="00C74F70" w:rsidP="00C74F70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r w:rsidRPr="00C74F70">
                    <w:rPr>
                      <w:rFonts w:ascii="Kristen ITC" w:hAnsi="Kristen ITC"/>
                      <w:sz w:val="18"/>
                      <w:szCs w:val="18"/>
                    </w:rPr>
                    <w:t>Move to the right 1</w:t>
                  </w:r>
                </w:p>
              </w:tc>
            </w:tr>
            <w:tr w:rsidR="00C74F70" w:rsidTr="00C74F70">
              <w:tc>
                <w:tcPr>
                  <w:tcW w:w="2152" w:type="dxa"/>
                </w:tcPr>
                <w:p w:rsidR="00C74F70" w:rsidRPr="00C74F70" w:rsidRDefault="00C74F70" w:rsidP="00C74F70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</w:rPr>
                    <w:t>Subtract 1</w:t>
                  </w:r>
                </w:p>
              </w:tc>
              <w:tc>
                <w:tcPr>
                  <w:tcW w:w="2153" w:type="dxa"/>
                </w:tcPr>
                <w:p w:rsidR="00C74F70" w:rsidRPr="00C74F70" w:rsidRDefault="00C74F70" w:rsidP="00C74F70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</w:rPr>
                    <w:t>Move to the left 1</w:t>
                  </w:r>
                </w:p>
              </w:tc>
            </w:tr>
            <w:tr w:rsidR="00C74F70" w:rsidTr="00C74F70">
              <w:tc>
                <w:tcPr>
                  <w:tcW w:w="2152" w:type="dxa"/>
                </w:tcPr>
                <w:p w:rsidR="00C74F70" w:rsidRPr="00C74F70" w:rsidRDefault="00C74F70" w:rsidP="00C74F70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</w:rPr>
                    <w:t>Add 10</w:t>
                  </w:r>
                </w:p>
              </w:tc>
              <w:tc>
                <w:tcPr>
                  <w:tcW w:w="2153" w:type="dxa"/>
                </w:tcPr>
                <w:p w:rsidR="00C74F70" w:rsidRPr="00C74F70" w:rsidRDefault="00C74F70" w:rsidP="00C74F70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</w:rPr>
                    <w:t>Move down 1</w:t>
                  </w:r>
                </w:p>
              </w:tc>
            </w:tr>
            <w:tr w:rsidR="00C74F70" w:rsidTr="00C74F70">
              <w:tc>
                <w:tcPr>
                  <w:tcW w:w="2152" w:type="dxa"/>
                </w:tcPr>
                <w:p w:rsidR="00C74F70" w:rsidRPr="00C74F70" w:rsidRDefault="00C74F70" w:rsidP="00C74F70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</w:rPr>
                    <w:t>Subtract 10</w:t>
                  </w:r>
                </w:p>
              </w:tc>
              <w:tc>
                <w:tcPr>
                  <w:tcW w:w="2153" w:type="dxa"/>
                </w:tcPr>
                <w:p w:rsidR="00C74F70" w:rsidRPr="00C74F70" w:rsidRDefault="00C74F70" w:rsidP="00C74F70">
                  <w:pPr>
                    <w:jc w:val="center"/>
                    <w:rPr>
                      <w:rFonts w:ascii="Kristen ITC" w:hAnsi="Kristen ITC"/>
                      <w:sz w:val="18"/>
                      <w:szCs w:val="18"/>
                    </w:rPr>
                  </w:pPr>
                  <w:r>
                    <w:rPr>
                      <w:rFonts w:ascii="Kristen ITC" w:hAnsi="Kristen ITC"/>
                      <w:sz w:val="18"/>
                      <w:szCs w:val="18"/>
                    </w:rPr>
                    <w:t>Move up 1</w:t>
                  </w:r>
                </w:p>
              </w:tc>
            </w:tr>
          </w:tbl>
          <w:p w:rsidR="00C74F70" w:rsidRDefault="00C74F70" w:rsidP="00C74F70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</w:tc>
        <w:tc>
          <w:tcPr>
            <w:tcW w:w="3672" w:type="dxa"/>
          </w:tcPr>
          <w:p w:rsidR="0007526D" w:rsidRDefault="0007526D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07526D" w:rsidRDefault="0007526D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sz w:val="24"/>
                <w:szCs w:val="24"/>
              </w:rPr>
              <w:t>5 + 9 = __</w:t>
            </w:r>
            <w:r w:rsidRPr="0007526D">
              <w:rPr>
                <w:rFonts w:ascii="Kristen ITC" w:hAnsi="Kristen ITC"/>
                <w:sz w:val="24"/>
                <w:szCs w:val="24"/>
                <w:u w:val="single"/>
              </w:rPr>
              <w:t>14</w:t>
            </w:r>
            <w:r>
              <w:rPr>
                <w:rFonts w:ascii="Kristen ITC" w:hAnsi="Kristen ITC"/>
                <w:sz w:val="24"/>
                <w:szCs w:val="24"/>
              </w:rPr>
              <w:t>__</w:t>
            </w:r>
          </w:p>
          <w:p w:rsidR="0007526D" w:rsidRDefault="0007526D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</w:p>
          <w:p w:rsidR="00AE390E" w:rsidRDefault="0007526D" w:rsidP="00AE390E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>
              <w:rPr>
                <w:rFonts w:ascii="Kristen ITC" w:hAnsi="Kristen ITC"/>
                <w:noProof/>
                <w:sz w:val="24"/>
                <w:szCs w:val="24"/>
              </w:rPr>
              <w:pict>
                <v:shape id="_x0000_s1054" type="#_x0000_t32" style="position:absolute;left:0;text-align:left;margin-left:147.2pt;margin-top:10.25pt;width:6.8pt;height:0;z-index:251682816" o:connectortype="straight" strokeweight="2pt"/>
              </w:pict>
            </w:r>
            <w:r>
              <w:rPr>
                <w:rFonts w:ascii="Kristen ITC" w:hAnsi="Kristen ITC"/>
                <w:noProof/>
                <w:sz w:val="24"/>
                <w:szCs w:val="24"/>
              </w:rPr>
              <w:pict>
                <v:shape id="_x0000_s1053" type="#_x0000_t32" style="position:absolute;left:0;text-align:left;margin-left:20.5pt;margin-top:24.3pt;width:6.8pt;height:0;z-index:251681792" o:connectortype="straight" strokeweight="2pt"/>
              </w:pict>
            </w:r>
            <w:r>
              <w:rPr>
                <w:rFonts w:ascii="Kristen ITC" w:hAnsi="Kristen ITC"/>
                <w:noProof/>
                <w:sz w:val="24"/>
                <w:szCs w:val="24"/>
              </w:rPr>
              <w:pict>
                <v:shape id="_x0000_s1052" type="#_x0000_t32" style="position:absolute;left:0;text-align:left;margin-left:34pt;margin-top:24.3pt;width:6.8pt;height:0;z-index:251680768" o:connectortype="straight" strokeweight="2pt"/>
              </w:pict>
            </w:r>
            <w:r>
              <w:rPr>
                <w:rFonts w:ascii="Kristen ITC" w:hAnsi="Kristen ITC"/>
                <w:noProof/>
                <w:sz w:val="24"/>
                <w:szCs w:val="24"/>
              </w:rPr>
              <w:pict>
                <v:shape id="_x0000_s1051" type="#_x0000_t32" style="position:absolute;left:0;text-align:left;margin-left:61.65pt;margin-top:24.3pt;width:6.8pt;height:0;z-index:251679744" o:connectortype="straight" strokeweight="2pt"/>
              </w:pict>
            </w:r>
            <w:r>
              <w:rPr>
                <w:rFonts w:ascii="Kristen ITC" w:hAnsi="Kristen ITC"/>
                <w:noProof/>
                <w:sz w:val="24"/>
                <w:szCs w:val="24"/>
              </w:rPr>
              <w:pict>
                <v:shape id="_x0000_s1050" type="#_x0000_t32" style="position:absolute;left:0;text-align:left;margin-left:48.65pt;margin-top:24.3pt;width:6.8pt;height:0;z-index:251678720" o:connectortype="straight" strokeweight="2pt"/>
              </w:pict>
            </w:r>
            <w:r>
              <w:rPr>
                <w:noProof/>
              </w:rPr>
              <w:pict>
                <v:rect id="_x0000_s1046" style="position:absolute;left:0;text-align:left;margin-left:131.05pt;margin-top:.3pt;width:12.55pt;height:13.05pt;z-index:251674624" filled="f" strokeweight="2pt"/>
              </w:pict>
            </w:r>
            <w:r>
              <w:rPr>
                <w:noProof/>
              </w:rPr>
              <w:drawing>
                <wp:inline distT="0" distB="0" distL="0" distR="0">
                  <wp:extent cx="1809115" cy="1809115"/>
                  <wp:effectExtent l="19050" t="0" r="635" b="0"/>
                  <wp:docPr id="1" name="Picture 1" descr="http://thinkmath.edc.org/images/thumb/4/4e/HundredsChart1.png/190px-HundredsChart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hinkmath.edc.org/images/thumb/4/4e/HundredsChart1.png/190px-HundredsChart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115" cy="1809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E390E" w:rsidRPr="00AE390E" w:rsidRDefault="00AE390E" w:rsidP="00AE390E">
      <w:pPr>
        <w:jc w:val="center"/>
        <w:rPr>
          <w:rFonts w:ascii="Kristen ITC" w:hAnsi="Kristen ITC"/>
          <w:sz w:val="24"/>
          <w:szCs w:val="24"/>
        </w:rPr>
      </w:pPr>
    </w:p>
    <w:sectPr w:rsidR="00AE390E" w:rsidRPr="00AE390E" w:rsidSect="00AE39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E390E"/>
    <w:rsid w:val="00057292"/>
    <w:rsid w:val="00057B11"/>
    <w:rsid w:val="0007526D"/>
    <w:rsid w:val="002B6D4B"/>
    <w:rsid w:val="00336359"/>
    <w:rsid w:val="004D67AA"/>
    <w:rsid w:val="006046D4"/>
    <w:rsid w:val="006A0D0E"/>
    <w:rsid w:val="00A60235"/>
    <w:rsid w:val="00AE390E"/>
    <w:rsid w:val="00B531C1"/>
    <w:rsid w:val="00BD4D7B"/>
    <w:rsid w:val="00C74F70"/>
    <w:rsid w:val="00D2530A"/>
    <w:rsid w:val="00E47134"/>
    <w:rsid w:val="00E549E5"/>
    <w:rsid w:val="00E96B50"/>
    <w:rsid w:val="00F9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2" type="callout" idref="#_x0000_s1026"/>
        <o:r id="V:Rule4" type="connector" idref="#_x0000_s1032"/>
        <o:r id="V:Rule6" type="connector" idref="#_x0000_s1033"/>
        <o:r id="V:Rule8" type="connector" idref="#_x0000_s1035"/>
        <o:r id="V:Rule10" type="arc" idref="#_x0000_s1036"/>
        <o:r id="V:Rule12" type="arc" idref="#_x0000_s1037"/>
        <o:r id="V:Rule14" type="connector" idref="#_x0000_s1047"/>
        <o:r id="V:Rule16" type="connector" idref="#_x0000_s1048"/>
        <o:r id="V:Rule17" type="connector" idref="#_x0000_s1049"/>
        <o:r id="V:Rule18" type="connector" idref="#_x0000_s1050"/>
        <o:r id="V:Rule19" type="connector" idref="#_x0000_s1051"/>
        <o:r id="V:Rule20" type="connector" idref="#_x0000_s1052"/>
        <o:r id="V:Rule21" type="connector" idref="#_x0000_s1053"/>
        <o:r id="V:Rule22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3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2</cp:revision>
  <dcterms:created xsi:type="dcterms:W3CDTF">2013-08-26T00:43:00Z</dcterms:created>
  <dcterms:modified xsi:type="dcterms:W3CDTF">2013-08-26T00:43:00Z</dcterms:modified>
</cp:coreProperties>
</file>